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rFonts w:cs="Times New Roman" w:ascii="Times New Roman" w:hAnsi="Times New Roman"/>
          <w:b/>
        </w:rPr>
        <w:t>ООО «ПРОФДВЕРИ»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</w:rPr>
        <w:t>ИНН 5020086140 КПП 502001001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</w:rPr>
        <w:t xml:space="preserve">Юридический/фактический адрес: Московская обл., г. Клин, 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</w:rPr>
        <w:t>Ленинградское шоссе, 88 км. Строение 6, офис 105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</w:rPr>
        <w:t>ОГРН 1195081051164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</w:rPr>
        <w:t>р/с 40702810507030000162 в банке ФИЛИАЛ № 7701</w:t>
      </w:r>
    </w:p>
    <w:p>
      <w:pPr>
        <w:pStyle w:val="NoSpacing"/>
        <w:jc w:val="center"/>
        <w:rPr/>
      </w:pPr>
      <w:bookmarkStart w:id="0" w:name="_GoBack"/>
      <w:bookmarkEnd w:id="0"/>
      <w:r>
        <w:rPr>
          <w:rFonts w:cs="Times New Roman" w:ascii="Times New Roman" w:hAnsi="Times New Roman"/>
          <w:b/>
        </w:rPr>
        <w:t>БАНКА ВТБ (ПАО) г. Москва, БИК 044525745, к/с 30101810345250000745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</w:rPr>
        <w:t xml:space="preserve">e-mail 1369103@mail.ru 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</w:rPr>
        <w:t>т.8-977-602-75-16 Татьяна</w:t>
      </w:r>
    </w:p>
    <w:p>
      <w:pPr>
        <w:pStyle w:val="NoSpacing"/>
        <w:jc w:val="center"/>
        <w:rPr/>
      </w:pPr>
      <w:r>
        <w:rPr>
          <w:rFonts w:eastAsia="Times New Roman" w:cs="Times New Roman" w:ascii="Times New Roman" w:hAnsi="Times New Roman"/>
          <w:b/>
          <w:sz w:val="28"/>
        </w:rPr>
        <w:t>Коммерческое предложение</w:t>
      </w:r>
    </w:p>
    <w:tbl>
      <w:tblPr>
        <w:tblW w:w="9557" w:type="dxa"/>
        <w:jc w:val="left"/>
        <w:tblInd w:w="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510"/>
        <w:gridCol w:w="5550"/>
        <w:gridCol w:w="795"/>
        <w:gridCol w:w="1083"/>
        <w:gridCol w:w="1619"/>
      </w:tblGrid>
      <w:tr>
        <w:trPr>
          <w:trHeight w:val="1" w:hRule="atLeast"/>
        </w:trPr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Segoe UI Symbol" w:cs="Segoe UI Symbol" w:ascii="Segoe UI Symbol" w:hAnsi="Segoe UI Symbol"/>
              </w:rPr>
              <w:t>№</w:t>
            </w:r>
          </w:p>
        </w:tc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</w:rPr>
              <w:t>Наименование марки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Ед. изм.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</w:rPr>
              <w:t>шт.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</w:rPr>
              <w:t xml:space="preserve">Цена за 1 ед. (руб.) </w:t>
            </w:r>
          </w:p>
        </w:tc>
        <w:tc>
          <w:tcPr>
            <w:tcW w:w="1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Стоимость (руб.) с НДС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1930" w:hRule="atLeast"/>
        </w:trPr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Дверь металлическая </w:t>
            </w:r>
            <w:r>
              <w:rPr/>
              <w:t>дву</w:t>
            </w:r>
            <w:r>
              <w:rPr/>
              <w:t xml:space="preserve">створчатая. Размер двери по коробке </w:t>
            </w:r>
            <w:r>
              <w:rPr/>
              <w:t>135</w:t>
            </w:r>
            <w:r>
              <w:rPr/>
              <w:t>0х2</w:t>
            </w:r>
            <w:r>
              <w:rPr/>
              <w:t>15</w:t>
            </w:r>
            <w:r>
              <w:rPr/>
              <w:t xml:space="preserve">0 мм. Рама цельногнутая, полотно цельногнутое, вертикальные ребра жесткости, стальной лист 1,5 мм с двух сторон.  Отделка рамы </w:t>
            </w:r>
            <w:r>
              <w:rPr/>
              <w:t>и</w:t>
            </w:r>
            <w:r>
              <w:rPr/>
              <w:t xml:space="preserve"> дверного полотна – порошковое напыление, </w:t>
            </w:r>
            <w:r>
              <w:rPr>
                <w:lang w:val="en-US"/>
              </w:rPr>
              <w:t>RAL</w:t>
            </w:r>
            <w:r>
              <w:rPr/>
              <w:t xml:space="preserve"> с двух сторон</w:t>
            </w:r>
            <w:r>
              <w:rPr>
                <w:lang w:val="ru-RU"/>
              </w:rPr>
              <w:t xml:space="preserve">. </w:t>
            </w:r>
            <w:r>
              <w:rPr/>
              <w:t>Утепление: минплита высокой плотности. Уплотнитель двухконтурный «Е», «Д». Зам</w:t>
            </w:r>
            <w:r>
              <w:rPr>
                <w:lang w:val="ru-RU"/>
              </w:rPr>
              <w:t>ок электромагнитный, вырез под домофон</w:t>
            </w:r>
            <w:r>
              <w:rPr/>
              <w:t xml:space="preserve">. </w:t>
            </w:r>
            <w:r>
              <w:rPr/>
              <w:t>Ручка скоба.</w:t>
            </w:r>
            <w:r>
              <w:rPr/>
              <w:t xml:space="preserve"> Петли на подшипниковой опоре – </w:t>
            </w:r>
            <w:r>
              <w:rPr>
                <w:lang w:val="ru-RU"/>
              </w:rPr>
              <w:t>6</w:t>
            </w:r>
            <w:r>
              <w:rPr/>
              <w:t xml:space="preserve"> шт.  </w:t>
            </w:r>
            <w:r>
              <w:rPr/>
              <w:t>Доводчик.</w:t>
            </w:r>
            <w:r>
              <w:rPr/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Доставка, монтаж, демонтаж.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</w:rPr>
              <w:t>6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Calibri"/>
                <w:lang w:val="ru-RU"/>
              </w:rPr>
              <w:t>3</w:t>
            </w:r>
            <w:r>
              <w:rPr>
                <w:rFonts w:eastAsia="Calibri" w:cs="Calibri"/>
                <w:lang w:val="ru-RU"/>
              </w:rPr>
              <w:t>45</w:t>
            </w:r>
            <w:r>
              <w:rPr>
                <w:rFonts w:eastAsia="Calibri" w:cs="Calibri"/>
                <w:lang w:val="ru-RU"/>
              </w:rPr>
              <w:t>00</w:t>
            </w:r>
          </w:p>
        </w:tc>
        <w:tc>
          <w:tcPr>
            <w:tcW w:w="1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  <w:lang w:val="ru-RU"/>
              </w:rPr>
              <w:t>2070</w:t>
            </w:r>
            <w:r>
              <w:rPr>
                <w:rFonts w:eastAsia="Calibri" w:cs="Calibri"/>
                <w:lang w:val="ru-RU"/>
              </w:rPr>
              <w:t>00</w:t>
            </w:r>
          </w:p>
        </w:tc>
      </w:tr>
      <w:tr>
        <w:trPr>
          <w:trHeight w:val="340" w:hRule="atLeast"/>
        </w:trPr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ИТОГО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lang w:val="ru-RU"/>
              </w:rPr>
              <w:t>2070</w:t>
            </w:r>
            <w:r>
              <w:rPr>
                <w:lang w:val="ru-RU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</w:rPr>
        <w:t xml:space="preserve">Срок изготовления </w:t>
      </w:r>
      <w:r>
        <w:rPr>
          <w:rFonts w:eastAsia="Times New Roman" w:cs="Times New Roman" w:ascii="Times New Roman" w:hAnsi="Times New Roman"/>
          <w:lang w:val="ru-RU"/>
        </w:rPr>
        <w:t>3-5</w:t>
      </w:r>
      <w:r>
        <w:rPr>
          <w:rFonts w:eastAsia="Times New Roman" w:cs="Times New Roman" w:ascii="Times New Roman" w:hAnsi="Times New Roman"/>
        </w:rPr>
        <w:t xml:space="preserve"> дней.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val="ru-RU"/>
        </w:rPr>
      </w:pPr>
      <w:r>
        <w:rPr>
          <w:rFonts w:eastAsia="Times New Roman" w:cs="Times New Roman" w:ascii="Times New Roman" w:hAnsi="Times New Roman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Style15"/>
        <w:tabs>
          <w:tab w:val="left" w:pos="720" w:leader="none"/>
        </w:tabs>
        <w:spacing w:lineRule="auto" w:line="240" w:before="0" w:after="0"/>
        <w:rPr>
          <w:rFonts w:ascii="Times New Roman" w:hAnsi="Times New Roman" w:eastAsia="Times New Roman" w:cs="Times New Roman"/>
          <w:bCs/>
        </w:rPr>
      </w:pPr>
      <w:r>
        <w:rPr>
          <w:rFonts w:eastAsia="Times New Roman" w:cs="Times New Roman" w:ascii="Times New Roman" w:hAnsi="Times New Roman"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8"/>
        </w:rPr>
        <w:t>Генеральный директор   __________ Сакевич В.В.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Segoe UI Symbo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b2550"/>
    <w:pPr>
      <w:widowControl/>
      <w:bidi w:val="0"/>
      <w:spacing w:lineRule="auto" w:line="276" w:before="0" w:after="200"/>
      <w:jc w:val="left"/>
    </w:pPr>
    <w:rPr>
      <w:rFonts w:ascii="Calibri" w:hAnsi="Calibri" w:eastAsia="" w:cs="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5d75d5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5d75d5"/>
    <w:pPr>
      <w:spacing w:before="0" w:after="140"/>
    </w:pPr>
    <w:rPr/>
  </w:style>
  <w:style w:type="paragraph" w:styleId="Style16">
    <w:name w:val="List"/>
    <w:basedOn w:val="Style15"/>
    <w:rsid w:val="005d75d5"/>
    <w:pPr/>
    <w:rPr>
      <w:rFonts w:cs="Arial"/>
    </w:rPr>
  </w:style>
  <w:style w:type="paragraph" w:styleId="Style17" w:customStyle="1">
    <w:name w:val="Caption"/>
    <w:basedOn w:val="Normal"/>
    <w:qFormat/>
    <w:rsid w:val="005d75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5d75d5"/>
    <w:pPr>
      <w:suppressLineNumbers/>
    </w:pPr>
    <w:rPr>
      <w:rFonts w:cs="Arial"/>
    </w:rPr>
  </w:style>
  <w:style w:type="paragraph" w:styleId="NoSpacing">
    <w:name w:val="No Spacing"/>
    <w:qFormat/>
    <w:rsid w:val="005d75d5"/>
    <w:pPr>
      <w:widowControl/>
      <w:bidi w:val="0"/>
      <w:jc w:val="left"/>
    </w:pPr>
    <w:rPr>
      <w:rFonts w:ascii="Calibri" w:hAnsi="Calibri" w:eastAsia="Calibri" w:cs="" w:eastAsiaTheme="minorHAnsi"/>
      <w:color w:val="00000A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Application>LibreOffice/6.0.2.1$Windows_X86_64 LibreOffice_project/f7f06a8f319e4b62f9bc5095aa112a65d2f3ac89</Application>
  <Pages>1</Pages>
  <Words>134</Words>
  <Characters>866</Characters>
  <CharactersWithSpaces>983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2019-10-31T10:51:00Z</dcterms:created>
  <dc:creator/>
  <dc:description/>
  <dc:language>ru-RU</dc:language>
  <cp:lastModifiedBy/>
  <dcterms:modified xsi:type="dcterms:W3CDTF">2020-06-17T12:25:14Z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